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DB" w:rsidRPr="00585DF0" w:rsidRDefault="00D031DB" w:rsidP="00585DF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604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</w:t>
      </w:r>
      <w:r w:rsidRPr="00E604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604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PREZYDENTA BYTOMIA</w:t>
      </w:r>
      <w:r w:rsidRPr="00E604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031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031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Prezydent Bytomia, działając na podstawie art. 7 ust. 3 w związku z art. 6 ustawy z dnia 9 października 2015 r. o rewitalizacji  </w:t>
      </w:r>
      <w:r w:rsidRPr="00585D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0F195A" w:rsidRPr="00585D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teks jednolity </w:t>
      </w:r>
      <w:proofErr w:type="spellStart"/>
      <w:r w:rsidR="000F195A" w:rsidRPr="00585D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</w:t>
      </w:r>
      <w:proofErr w:type="spellEnd"/>
      <w:r w:rsidR="000F195A" w:rsidRPr="00585D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 2021</w:t>
      </w:r>
      <w:r w:rsidR="003C3442" w:rsidRPr="00585D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</w:t>
      </w:r>
      <w:r w:rsidRPr="00585D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poz. </w:t>
      </w:r>
      <w:r w:rsidR="000F195A" w:rsidRPr="00585D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485</w:t>
      </w:r>
      <w:r w:rsidRPr="00585D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), zawiadamia</w:t>
      </w:r>
      <w:r w:rsidRPr="00585D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 </w:t>
      </w:r>
      <w:r w:rsidRPr="00585D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585D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rozpoczęciu konsultacji społecznych projektu uchwały Rady Miejskiej w Bytomiu w sprawie określenia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5D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 wyznaczania składu oraz zasad działania Komitetu Rewitalizacji Bytomia.</w:t>
      </w:r>
    </w:p>
    <w:p w:rsidR="00393C20" w:rsidRPr="00585DF0" w:rsidRDefault="00D031DB" w:rsidP="00585D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br/>
        <w:t>Konsultacje społeczne przeprowadzone będą</w:t>
      </w:r>
      <w:r w:rsidR="003F58B0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w okresie od </w:t>
      </w:r>
      <w:r w:rsidRPr="00585D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</w:t>
      </w:r>
      <w:r w:rsidR="002B0AAB" w:rsidRPr="00585D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31</w:t>
      </w:r>
      <w:r w:rsidRPr="00585D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8C2543" w:rsidRPr="00585D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maja</w:t>
      </w:r>
      <w:r w:rsidR="00393C20" w:rsidRPr="00585D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12C25" w:rsidRPr="00585D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do dnia </w:t>
      </w:r>
      <w:r w:rsidR="002B0AAB" w:rsidRPr="00585D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30 </w:t>
      </w:r>
      <w:r w:rsidR="008C2543" w:rsidRPr="00585D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czerwca </w:t>
      </w:r>
      <w:r w:rsidRPr="00585D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20</w:t>
      </w:r>
      <w:r w:rsidR="008C2543" w:rsidRPr="00585D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21</w:t>
      </w:r>
      <w:r w:rsidRPr="00585D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</w:t>
      </w:r>
      <w:r w:rsidRPr="00585D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3F58B0" w:rsidRPr="00585D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 pomocą form określonych w w/w ustawie  </w:t>
      </w:r>
      <w:proofErr w:type="spellStart"/>
      <w:r w:rsidR="003F58B0" w:rsidRPr="00585D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tj</w:t>
      </w:r>
      <w:proofErr w:type="spellEnd"/>
      <w:r w:rsidRPr="00585D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577B1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="008C2543" w:rsidRPr="00585DF0">
        <w:rPr>
          <w:rFonts w:ascii="Arial" w:eastAsia="Times New Roman" w:hAnsi="Arial" w:cs="Arial"/>
          <w:sz w:val="24"/>
          <w:szCs w:val="24"/>
          <w:lang w:eastAsia="pl-PL"/>
        </w:rPr>
        <w:t>ankiety,</w:t>
      </w:r>
      <w:r w:rsidR="002577B1" w:rsidRPr="00585DF0">
        <w:rPr>
          <w:rFonts w:ascii="Arial" w:eastAsia="Times New Roman" w:hAnsi="Arial" w:cs="Arial"/>
          <w:sz w:val="24"/>
          <w:szCs w:val="24"/>
          <w:lang w:eastAsia="pl-PL"/>
        </w:rPr>
        <w:br/>
        <w:t>b)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5DF0">
        <w:rPr>
          <w:rFonts w:ascii="Arial" w:eastAsia="Times New Roman" w:hAnsi="Arial" w:cs="Arial"/>
          <w:bCs/>
          <w:sz w:val="24"/>
          <w:szCs w:val="24"/>
          <w:lang w:eastAsia="pl-PL"/>
        </w:rPr>
        <w:t>zbierania uwag ustnych,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577B1" w:rsidRPr="00585DF0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5DF0">
        <w:rPr>
          <w:rFonts w:ascii="Arial" w:eastAsia="Times New Roman" w:hAnsi="Arial" w:cs="Arial"/>
          <w:bCs/>
          <w:sz w:val="24"/>
          <w:szCs w:val="24"/>
          <w:lang w:eastAsia="pl-PL"/>
        </w:rPr>
        <w:t>zbierania uwag lub propozycji w postaci papierowej lub elektronicznej</w:t>
      </w:r>
      <w:r w:rsidR="003F58B0" w:rsidRPr="00585DF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85D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konsultacyjny</w:t>
      </w:r>
      <w:r w:rsidR="001027A9" w:rsidRPr="00585D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ankieta</w:t>
      </w:r>
      <w:r w:rsidRPr="00585D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85D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projekt uchwały Rady Miejskiej w Bytomiu </w:t>
      </w:r>
      <w:r w:rsidR="001027A9" w:rsidRPr="00585D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585D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określenia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5D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zasad wyznaczania składu oraz zasad działania Komitetu Rewitalizacji Bytomia 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będzie dostępny od dnia </w:t>
      </w:r>
      <w:r w:rsidR="002B0AAB"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31</w:t>
      </w:r>
      <w:r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5455BB"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maja</w:t>
      </w:r>
      <w:r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20</w:t>
      </w:r>
      <w:r w:rsidR="005455BB"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21</w:t>
      </w:r>
      <w:r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Pr="00585D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585DF0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/>
      </w:r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w Biuletynie Informacji Publicznej Urzędu Miejskiego w Bytomiu pod adresem </w:t>
      </w:r>
      <w:hyperlink r:id="rId7" w:history="1">
        <w:r w:rsidRPr="00585D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http://bip.um.bytom.pl</w:t>
        </w:r>
      </w:hyperlink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b) 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na platformie konsultacji Urzędu Miejskiego w Bytomiu pod adresem  </w:t>
      </w:r>
      <w:hyperlink r:id="rId8" w:history="1">
        <w:r w:rsidRPr="00585D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www.konsultacje.bytom.pl</w:t>
        </w:r>
      </w:hyperlink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c) 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na stronie internetowej poświęconej rewitalizacji pod adresem  </w:t>
      </w:r>
      <w:hyperlink r:id="rId9" w:history="1">
        <w:r w:rsidRPr="00585D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http://bytomodnowa.pl/dokumenty-do-pobrania</w:t>
        </w:r>
      </w:hyperlink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br/>
        <w:t>d) 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93C20" w:rsidRPr="00585DF0">
        <w:rPr>
          <w:rFonts w:ascii="Arial" w:eastAsia="Times New Roman" w:hAnsi="Arial" w:cs="Arial"/>
          <w:sz w:val="24"/>
          <w:szCs w:val="24"/>
          <w:lang w:eastAsia="pl-PL"/>
        </w:rPr>
        <w:t>Wydziale</w:t>
      </w:r>
      <w:r w:rsidR="00D128E7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Strategii,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Funduszy Europejskich</w:t>
      </w:r>
      <w:r w:rsidR="00D128E7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i Obsługi Inwestora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Urzędu Miejskiego w Bytomiu, ul. Parkowa 2, pok. 227, I piętro (budynek z windą i przystosowany do potrzeb osób niepełnosprawnych), w godzinach pracy Urzędu Miejskiego, tj. w poniedziałek w godz. 7.30 do 17.30, od wtorku do pi</w:t>
      </w:r>
      <w:r w:rsidR="008C2543" w:rsidRPr="00585DF0">
        <w:rPr>
          <w:rFonts w:ascii="Arial" w:eastAsia="Times New Roman" w:hAnsi="Arial" w:cs="Arial"/>
          <w:sz w:val="24"/>
          <w:szCs w:val="24"/>
          <w:lang w:eastAsia="pl-PL"/>
        </w:rPr>
        <w:t>ątku w godz. od 7.30 do 15.00</w:t>
      </w:r>
      <w:r w:rsidR="0054449D" w:rsidRPr="00585DF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85DF0" w:rsidRDefault="00067DEC" w:rsidP="00585DF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e) </w:t>
      </w:r>
      <w:r w:rsidR="00393C20" w:rsidRPr="00585DF0">
        <w:rPr>
          <w:rFonts w:ascii="Arial" w:eastAsia="Times New Roman" w:hAnsi="Arial" w:cs="Arial"/>
          <w:sz w:val="24"/>
          <w:szCs w:val="24"/>
          <w:lang w:eastAsia="pl-PL"/>
        </w:rPr>
        <w:t>w Biurze Promocji Bytomia, Rynek 7 w godzinach pracy  biura tj. w godz. 8.00 do 16.00</w:t>
      </w:r>
      <w:r w:rsidR="0054449D" w:rsidRPr="00585DF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93C20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31DB" w:rsidRPr="00585DF0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067E06" w:rsidRPr="00585DF0" w:rsidRDefault="00D031DB" w:rsidP="00585D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5D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Uwagi do projektu uchwały, podpisane czytelnie imieniem i nazwiskiem, można składać  na formularzu konsultacyjnym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5D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okresie </w:t>
      </w:r>
      <w:r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od </w:t>
      </w:r>
      <w:r w:rsidR="002B0AAB"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31 </w:t>
      </w:r>
      <w:r w:rsidR="005455BB"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maja</w:t>
      </w:r>
      <w:r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do </w:t>
      </w:r>
      <w:r w:rsidR="002B0AAB"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30</w:t>
      </w:r>
      <w:r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5455BB"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czerwca</w:t>
      </w:r>
      <w:r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20</w:t>
      </w:r>
      <w:r w:rsidR="005455BB"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21</w:t>
      </w:r>
      <w:r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Pr="00585D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585DF0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/>
      </w:r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>drogą elektroniczną na adres:</w:t>
      </w:r>
      <w:r w:rsidR="008C2543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10" w:history="1">
        <w:r w:rsidR="008C2543" w:rsidRPr="00585DF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af@um.bytom.pl</w:t>
        </w:r>
      </w:hyperlink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br/>
        <w:t>b) drogą papierową:</w:t>
      </w:r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br/>
        <w:t>–  korespondencyjnie</w:t>
      </w:r>
      <w:r w:rsidR="008C2543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na adres: Wydział Strategii,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Funduszy Europejskich</w:t>
      </w:r>
      <w:r w:rsidR="008C2543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i Obsługi Inwestora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>, Urząd Miejski w Bytomiu, ul. Parkowa 2, 41-</w:t>
      </w:r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t>902 Bytom,</w:t>
      </w:r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br/>
        <w:t>–  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93C20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siedzibie </w:t>
      </w:r>
      <w:r w:rsidR="00CC6DD7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Urzędu Miejskiego w Bytomiu, ul. Parkowa 2 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>(budynek z windą i przystosowany do potrzeb osób niepełnosprawnych), w godzinach pracy Urzędu Miejskiego, tj. w poniedziałek w godz. 7.30 do 17.30, od wtorku do piątku w godz. od 7.30 do 15.00</w:t>
      </w:r>
      <w:r w:rsidR="00393C20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93C20" w:rsidRPr="00585DF0" w:rsidRDefault="00393C20" w:rsidP="00585D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5DF0">
        <w:rPr>
          <w:rFonts w:ascii="Arial" w:eastAsia="Times New Roman" w:hAnsi="Arial" w:cs="Arial"/>
          <w:sz w:val="24"/>
          <w:szCs w:val="24"/>
          <w:lang w:eastAsia="pl-PL"/>
        </w:rPr>
        <w:t>z wykorzystaniem skrzynki podawczej umieszczonej przy  głównym wejściu do  budynku</w:t>
      </w:r>
      <w:r w:rsidR="00067E06" w:rsidRPr="00585DF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577B1" w:rsidRPr="00585DF0" w:rsidRDefault="00393C20" w:rsidP="00585D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5DF0">
        <w:rPr>
          <w:rFonts w:ascii="Arial" w:eastAsia="Times New Roman" w:hAnsi="Arial" w:cs="Arial"/>
          <w:sz w:val="24"/>
          <w:szCs w:val="24"/>
          <w:lang w:eastAsia="pl-PL"/>
        </w:rPr>
        <w:t>–  w Biurze Promocji Bytomia, Rynek 7</w:t>
      </w:r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275D8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od poniedziałku do piątku, </w:t>
      </w:r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w godzinach pracy 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>biura tj. w godz. 8.00 do 16.00</w:t>
      </w:r>
      <w:r w:rsidR="00067E06" w:rsidRPr="00585DF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br/>
        <w:t>c)</w:t>
      </w:r>
      <w:r w:rsidR="00D031DB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t>ustnie</w:t>
      </w:r>
      <w:r w:rsidR="00D031DB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D128E7" w:rsidRPr="00585DF0">
        <w:rPr>
          <w:rFonts w:ascii="Arial" w:eastAsia="Times New Roman" w:hAnsi="Arial" w:cs="Arial"/>
          <w:sz w:val="24"/>
          <w:szCs w:val="24"/>
          <w:lang w:eastAsia="pl-PL"/>
        </w:rPr>
        <w:t>Wydziale</w:t>
      </w:r>
      <w:r w:rsidR="008C2543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Strategii, Funduszy Europejskich i Obsługi Inwestora </w:t>
      </w:r>
      <w:r w:rsidR="00D031DB" w:rsidRPr="00585DF0">
        <w:rPr>
          <w:rFonts w:ascii="Arial" w:eastAsia="Times New Roman" w:hAnsi="Arial" w:cs="Arial"/>
          <w:sz w:val="24"/>
          <w:szCs w:val="24"/>
          <w:lang w:eastAsia="pl-PL"/>
        </w:rPr>
        <w:t>Urzędu Miejskiego w B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>ytomiu, ul. Parkowa 2, pok. 227</w:t>
      </w:r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t>, w god</w:t>
      </w:r>
      <w:r w:rsidR="002577B1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zinach pracy Urzędu Miejskiego, </w:t>
      </w:r>
      <w:r w:rsidR="00A9555C" w:rsidRPr="00585D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tj. w poniedziałek w godz. 7.30 do 17.30, od wtorku do piątku w godz. od 7.30 do 15.00. </w:t>
      </w:r>
    </w:p>
    <w:p w:rsidR="00067DEC" w:rsidRPr="00585DF0" w:rsidRDefault="00D031DB" w:rsidP="00585D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5D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UWAGA!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85D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będą rozpatrywane uwagi i propozycje:</w:t>
      </w:r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br/>
        <w:t>a)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z datą wpływu </w:t>
      </w:r>
      <w:r w:rsidRPr="00585D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przed </w:t>
      </w:r>
      <w:r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dniem </w:t>
      </w:r>
      <w:r w:rsidR="002B0AAB"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31</w:t>
      </w:r>
      <w:r w:rsidR="005455BB"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maja </w:t>
      </w:r>
      <w:r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oraz po dniu </w:t>
      </w:r>
      <w:r w:rsidR="002B0AAB"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30</w:t>
      </w:r>
      <w:r w:rsidR="00067E06"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5455BB" w:rsidRPr="00585D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czerwca 2021</w:t>
      </w:r>
      <w:r w:rsidR="005455BB" w:rsidRPr="00585DF0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Pr="00585D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</w:t>
      </w:r>
      <w:r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(decyduje data wpływu korespondencji do Urzędu </w:t>
      </w:r>
      <w:r w:rsidR="00067DEC" w:rsidRPr="00585DF0">
        <w:rPr>
          <w:rFonts w:ascii="Arial" w:eastAsia="Times New Roman" w:hAnsi="Arial" w:cs="Arial"/>
          <w:sz w:val="24"/>
          <w:szCs w:val="24"/>
          <w:lang w:eastAsia="pl-PL"/>
        </w:rPr>
        <w:t>Miejskiego w Bytomiu),</w:t>
      </w:r>
    </w:p>
    <w:p w:rsidR="00067DEC" w:rsidRPr="00585DF0" w:rsidRDefault="00067DEC" w:rsidP="00585D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5DF0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="00D031DB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złożone na formularzu konsultacyjnym niepodpisanym czytelnie imieniem i nazwiskiem,</w:t>
      </w:r>
    </w:p>
    <w:p w:rsidR="00D031DB" w:rsidRPr="00585DF0" w:rsidRDefault="00067DEC" w:rsidP="00585D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5DF0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="00D031DB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przesłane w innej formie niż na formularzu konsultacyjnym</w:t>
      </w:r>
      <w:r w:rsidR="00067E06" w:rsidRPr="00585DF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31DB" w:rsidRPr="00585DF0">
        <w:rPr>
          <w:rFonts w:ascii="Arial" w:eastAsia="Times New Roman" w:hAnsi="Arial" w:cs="Arial"/>
          <w:sz w:val="24"/>
          <w:szCs w:val="24"/>
          <w:lang w:eastAsia="pl-PL"/>
        </w:rPr>
        <w:t xml:space="preserve">  </w:t>
      </w:r>
    </w:p>
    <w:p w:rsidR="00D031DB" w:rsidRPr="00585DF0" w:rsidRDefault="00D031DB" w:rsidP="00585D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85D" w:rsidRPr="00585DF0" w:rsidRDefault="00BE785D" w:rsidP="00585D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85D" w:rsidRPr="00585DF0" w:rsidRDefault="00BE785D" w:rsidP="00585D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5D14" w:rsidRPr="00585DF0" w:rsidRDefault="00995D14" w:rsidP="00585DF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85D" w:rsidRPr="00585DF0" w:rsidRDefault="00BE785D" w:rsidP="00585DF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85DF0">
        <w:rPr>
          <w:rFonts w:ascii="Arial" w:eastAsia="Times New Roman" w:hAnsi="Arial" w:cs="Arial"/>
          <w:sz w:val="24"/>
          <w:szCs w:val="24"/>
          <w:lang w:eastAsia="pl-PL"/>
        </w:rPr>
        <w:t>Podpisał</w:t>
      </w:r>
    </w:p>
    <w:p w:rsidR="00BE785D" w:rsidRPr="00585DF0" w:rsidRDefault="00BE785D" w:rsidP="00585DF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85DF0">
        <w:rPr>
          <w:rFonts w:ascii="Arial" w:eastAsia="Times New Roman" w:hAnsi="Arial" w:cs="Arial"/>
          <w:sz w:val="24"/>
          <w:szCs w:val="24"/>
          <w:lang w:eastAsia="pl-PL"/>
        </w:rPr>
        <w:t>Prezydent Miasta</w:t>
      </w:r>
    </w:p>
    <w:p w:rsidR="00BE785D" w:rsidRPr="00585DF0" w:rsidRDefault="00BE785D" w:rsidP="00585DF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85DF0">
        <w:rPr>
          <w:rFonts w:ascii="Arial" w:eastAsia="Times New Roman" w:hAnsi="Arial" w:cs="Arial"/>
          <w:sz w:val="24"/>
          <w:szCs w:val="24"/>
          <w:lang w:eastAsia="pl-PL"/>
        </w:rPr>
        <w:t>Mariusz Wołosz</w:t>
      </w:r>
    </w:p>
    <w:sectPr w:rsidR="00BE785D" w:rsidRPr="00585DF0" w:rsidSect="00FE688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73" w:rsidRDefault="00A53573" w:rsidP="001027A9">
      <w:pPr>
        <w:spacing w:after="0" w:line="240" w:lineRule="auto"/>
      </w:pPr>
      <w:r>
        <w:separator/>
      </w:r>
    </w:p>
  </w:endnote>
  <w:endnote w:type="continuationSeparator" w:id="0">
    <w:p w:rsidR="00A53573" w:rsidRDefault="00A53573" w:rsidP="0010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73" w:rsidRDefault="00A53573" w:rsidP="001027A9">
      <w:pPr>
        <w:spacing w:after="0" w:line="240" w:lineRule="auto"/>
      </w:pPr>
      <w:r>
        <w:separator/>
      </w:r>
    </w:p>
  </w:footnote>
  <w:footnote w:type="continuationSeparator" w:id="0">
    <w:p w:rsidR="00A53573" w:rsidRDefault="00A53573" w:rsidP="0010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A9" w:rsidRDefault="009656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0" type="#_x0000_t75" style="position:absolute;margin-left:409.9pt;margin-top:-27.5pt;width:1in;height:60.75pt;z-index:251659264;mso-wrap-edited:f" wrapcoords="-98 0 -98 21482 21600 21482 21600 0 -98 0">
          <v:imagedata r:id="rId1" o:title=""/>
          <w10:wrap type="tight"/>
        </v:shape>
        <o:OLEObject Type="Embed" ProgID="Word.Picture.8" ShapeID="_x0000_s7170" DrawAspect="Content" ObjectID="_1683533625" r:id="rId2"/>
      </w:pict>
    </w:r>
    <w:r w:rsidR="001027A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-655320</wp:posOffset>
          </wp:positionH>
          <wp:positionV relativeFrom="paragraph">
            <wp:posOffset>-341630</wp:posOffset>
          </wp:positionV>
          <wp:extent cx="771525" cy="774700"/>
          <wp:effectExtent l="19050" t="0" r="9525" b="0"/>
          <wp:wrapSquare wrapText="bothSides"/>
          <wp:docPr id="1" name="Obraz 1" descr="herb By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Byt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180"/>
    <w:multiLevelType w:val="hybridMultilevel"/>
    <w:tmpl w:val="00702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6E3"/>
    <w:multiLevelType w:val="hybridMultilevel"/>
    <w:tmpl w:val="0E8A1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D031DB"/>
    <w:rsid w:val="00012C25"/>
    <w:rsid w:val="00051306"/>
    <w:rsid w:val="00067DEC"/>
    <w:rsid w:val="00067E06"/>
    <w:rsid w:val="000F195A"/>
    <w:rsid w:val="001027A9"/>
    <w:rsid w:val="001275D8"/>
    <w:rsid w:val="001461C1"/>
    <w:rsid w:val="00187007"/>
    <w:rsid w:val="00207BF0"/>
    <w:rsid w:val="00222A9D"/>
    <w:rsid w:val="002577B1"/>
    <w:rsid w:val="00261152"/>
    <w:rsid w:val="0026792F"/>
    <w:rsid w:val="002B0AAB"/>
    <w:rsid w:val="0031408C"/>
    <w:rsid w:val="00393C20"/>
    <w:rsid w:val="003B25AE"/>
    <w:rsid w:val="003C3442"/>
    <w:rsid w:val="003F58B0"/>
    <w:rsid w:val="00413B41"/>
    <w:rsid w:val="00433D6C"/>
    <w:rsid w:val="00490813"/>
    <w:rsid w:val="004C29C4"/>
    <w:rsid w:val="0054449D"/>
    <w:rsid w:val="005455BB"/>
    <w:rsid w:val="00585DF0"/>
    <w:rsid w:val="005F7DA9"/>
    <w:rsid w:val="00691714"/>
    <w:rsid w:val="006E38A1"/>
    <w:rsid w:val="00703AA9"/>
    <w:rsid w:val="008C2543"/>
    <w:rsid w:val="008C2BDD"/>
    <w:rsid w:val="00965639"/>
    <w:rsid w:val="00966A1C"/>
    <w:rsid w:val="00995D14"/>
    <w:rsid w:val="009B535B"/>
    <w:rsid w:val="00A53573"/>
    <w:rsid w:val="00A9555C"/>
    <w:rsid w:val="00AD0705"/>
    <w:rsid w:val="00B2575B"/>
    <w:rsid w:val="00B610A8"/>
    <w:rsid w:val="00B74CB2"/>
    <w:rsid w:val="00B84372"/>
    <w:rsid w:val="00BE785D"/>
    <w:rsid w:val="00CC1252"/>
    <w:rsid w:val="00CC6DD7"/>
    <w:rsid w:val="00D031DB"/>
    <w:rsid w:val="00D128E7"/>
    <w:rsid w:val="00D34786"/>
    <w:rsid w:val="00DB5A7C"/>
    <w:rsid w:val="00DC4E00"/>
    <w:rsid w:val="00DD5CD3"/>
    <w:rsid w:val="00E46FEA"/>
    <w:rsid w:val="00E604FB"/>
    <w:rsid w:val="00F20225"/>
    <w:rsid w:val="00FE6885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31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031D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0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7A9"/>
  </w:style>
  <w:style w:type="paragraph" w:styleId="Stopka">
    <w:name w:val="footer"/>
    <w:basedOn w:val="Normalny"/>
    <w:link w:val="StopkaZnak"/>
    <w:uiPriority w:val="99"/>
    <w:semiHidden/>
    <w:unhideWhenUsed/>
    <w:rsid w:val="0010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7A9"/>
  </w:style>
  <w:style w:type="paragraph" w:styleId="Akapitzlist">
    <w:name w:val="List Paragraph"/>
    <w:basedOn w:val="Normalny"/>
    <w:uiPriority w:val="34"/>
    <w:qFormat/>
    <w:rsid w:val="00067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acje.bytom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byt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f@um.byt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ytomodnowa.pl/dokumenty-do-pobran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mkruk</dc:creator>
  <cp:lastModifiedBy>mkruk</cp:lastModifiedBy>
  <cp:revision>3</cp:revision>
  <cp:lastPrinted>2021-05-12T08:40:00Z</cp:lastPrinted>
  <dcterms:created xsi:type="dcterms:W3CDTF">2021-05-20T10:41:00Z</dcterms:created>
  <dcterms:modified xsi:type="dcterms:W3CDTF">2021-05-26T09:27:00Z</dcterms:modified>
</cp:coreProperties>
</file>